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b w:val="1"/>
        </w:rPr>
        <w:t>Выплаты при производственной травме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При получении работником травмы из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за несчастного случая на производстве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производственной травмы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он имеет право на оплату больничного листа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>единовременную и ежемесячные страховые выплаты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За всеми выплатами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кроме пособия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работник сам обращается в ФСС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Кроме того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 работника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пострадавшего в результате несчастного случая на производстве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может возникнуть право на оплату дополнительных расходов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связанных с медицинской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социальной и профессиональной реабилитацией пострадавшего работника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при наличии прямых последствий несчастного случая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Условия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размеры и порядок оплаты этих дополнительных расходов установлены в Положении об оплате дополнительных расходов на медицинскую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социальную и профессиональную реабилитацию застрахованных лиц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получивших повреждение здоровья вследствие несчастных случаев на производстве и профессиональных заболеваний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утвержденным Постановлением Правительства РФ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15.05.2006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286 </w:t>
      </w:r>
      <w:r>
        <w:rPr>
          <w:rFonts w:ascii="Times New Roman" w:hAnsi="Times New Roman"/>
          <w:color w:val="323232"/>
          <w:sz w:val="28"/>
          <w:shd w:fill="FEFFFF" w:val="clear"/>
        </w:rPr>
        <w:t>Также работник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получивший во время исполнения им трудовых обязанностей травму или иное повреждение здоровья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имеет право на возмещение морального вреда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ч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1 </w:t>
      </w:r>
      <w:r>
        <w:rPr>
          <w:rFonts w:ascii="Times New Roman" w:hAnsi="Times New Roman"/>
          <w:color w:val="323232"/>
          <w:sz w:val="28"/>
          <w:shd w:fill="FEFFFF" w:val="clear"/>
        </w:rPr>
        <w:t>ст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237 </w:t>
      </w:r>
      <w:r>
        <w:rPr>
          <w:rFonts w:ascii="Times New Roman" w:hAnsi="Times New Roman"/>
          <w:color w:val="323232"/>
          <w:sz w:val="28"/>
          <w:shd w:fill="FEFFFF" w:val="clear"/>
        </w:rPr>
        <w:t>ТК РФ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). </w:t>
      </w:r>
    </w:p>
    <w:p w14:paraId="06000000">
      <w:pPr>
        <w:widowControl w:val="0"/>
        <w:spacing w:after="0"/>
        <w:ind w:firstLine="709" w:left="0"/>
        <w:jc w:val="both"/>
        <w:rPr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При этом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необходимо доказать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что моральный вред причинен работнику неправомерными действиями или бездействием работодателя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7000000"/>
    <w:p w14:paraId="08000000">
      <w:pPr>
        <w:widowControl w:val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2026-06-08T11:10:44Z</dcterms:created>
  <dcterms:modified xsi:type="dcterms:W3CDTF">2026-06-08T11:10:44Z</dcterms:modified>
</cp:coreProperties>
</file>